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9E610E">
            <w:pPr>
              <w:ind w:left="-70"/>
              <w:jc w:val="center"/>
              <w:rPr>
                <w:rFonts w:ascii="Arial" w:hAnsi="Arial" w:cs="Arial"/>
              </w:rPr>
            </w:pPr>
            <w:r>
              <w:rPr>
                <w:rFonts w:ascii="Arial" w:hAnsi="Arial" w:cs="Arial"/>
                <w:noProof/>
              </w:rPr>
              <w:drawing>
                <wp:anchor distT="0" distB="0" distL="114300" distR="114300" simplePos="0" relativeHeight="251658240" behindDoc="0" locked="0" layoutInCell="1" allowOverlap="1" wp14:editId="3D4E128B">
                  <wp:simplePos x="0" y="0"/>
                  <wp:positionH relativeFrom="column">
                    <wp:posOffset>-9271</wp:posOffset>
                  </wp:positionH>
                  <wp:positionV relativeFrom="paragraph">
                    <wp:posOffset>124841</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1A742C">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1329D9" w:rsidRPr="001329D9">
              <w:rPr>
                <w:rFonts w:ascii="Arial" w:hAnsi="Arial" w:cs="Arial"/>
                <w:b/>
                <w:sz w:val="24"/>
              </w:rPr>
              <w:t>2</w:t>
            </w:r>
            <w:r w:rsidR="00453834">
              <w:rPr>
                <w:rFonts w:ascii="Arial" w:hAnsi="Arial" w:cs="Arial"/>
                <w:b/>
                <w:sz w:val="24"/>
              </w:rPr>
              <w:t>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69741D">
              <w:rPr>
                <w:rFonts w:ascii="Arial" w:hAnsi="Arial" w:cs="Arial"/>
                <w:b/>
                <w:sz w:val="24"/>
              </w:rPr>
              <w:t>4</w:t>
            </w:r>
            <w:r w:rsidR="001A742C">
              <w:rPr>
                <w:rFonts w:ascii="Arial" w:hAnsi="Arial" w:cs="Arial"/>
                <w:b/>
                <w:sz w:val="24"/>
              </w:rPr>
              <w:t>80</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1A742C">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055C3D">
              <w:rPr>
                <w:rFonts w:ascii="Arial" w:hAnsi="Arial" w:cs="Arial"/>
                <w:b/>
              </w:rPr>
              <w:t>22/07/2025</w:t>
            </w:r>
            <w:bookmarkStart w:id="0" w:name="_GoBack"/>
            <w:bookmarkEnd w:id="0"/>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B83724" w:rsidP="00EF594B">
            <w:pPr>
              <w:spacing w:before="60" w:after="60"/>
              <w:jc w:val="both"/>
              <w:rPr>
                <w:rFonts w:ascii="Arial" w:hAnsi="Arial" w:cs="Arial"/>
                <w:b/>
              </w:rPr>
            </w:pPr>
            <w:r w:rsidRPr="00B83724">
              <w:rPr>
                <w:rFonts w:ascii="Arial" w:hAnsi="Arial" w:cs="Arial"/>
                <w:b/>
              </w:rPr>
              <w:t xml:space="preserve">Approvisionnement </w:t>
            </w:r>
            <w:r w:rsidR="001A742C" w:rsidRPr="001A742C">
              <w:rPr>
                <w:rFonts w:ascii="Arial" w:hAnsi="Arial" w:cs="Arial"/>
                <w:b/>
              </w:rPr>
              <w:t>d’un réchauffeur à induction au profit de la Marine nationale</w:t>
            </w:r>
            <w:r w:rsidRPr="00B83724">
              <w:rPr>
                <w:rFonts w:ascii="Arial" w:hAnsi="Arial" w:cs="Arial"/>
                <w:b/>
              </w:rPr>
              <w:t>.</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453834" w:rsidRDefault="00D57C8E" w:rsidP="00453834">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453834" w:rsidRDefault="00D57C8E" w:rsidP="00453834"/>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EF594B" w:rsidRPr="00EF594B" w:rsidRDefault="00EF594B" w:rsidP="00EF594B">
            <w:pPr>
              <w:rPr>
                <w:rFonts w:ascii="Arial" w:hAnsi="Arial" w:cs="Arial"/>
              </w:rPr>
            </w:pPr>
          </w:p>
          <w:p w:rsidR="00D57C8E" w:rsidRPr="00EF594B" w:rsidRDefault="00D57C8E" w:rsidP="00EF594B">
            <w:pPr>
              <w:rPr>
                <w:rFonts w:ascii="Arial" w:hAnsi="Arial" w:cs="Arial"/>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EC533C" w:rsidRDefault="00EC533C" w:rsidP="00F20863">
            <w:pPr>
              <w:jc w:val="right"/>
              <w:rPr>
                <w:rFonts w:ascii="Arial" w:hAnsi="Arial" w:cs="Arial"/>
              </w:rPr>
            </w:pPr>
          </w:p>
          <w:p w:rsidR="00D57C8E" w:rsidRDefault="00D57C8E" w:rsidP="00B5450B">
            <w:pPr>
              <w:rPr>
                <w:rFonts w:ascii="Arial" w:hAnsi="Arial" w:cs="Arial"/>
              </w:rPr>
            </w:pPr>
          </w:p>
          <w:p w:rsidR="00B5450B" w:rsidRPr="001A742C" w:rsidRDefault="00B5450B" w:rsidP="00B5450B">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rsidR="00EF594B" w:rsidRDefault="00517477" w:rsidP="00517477">
            <w:pPr>
              <w:pStyle w:val="Notedebasdepage"/>
              <w:tabs>
                <w:tab w:val="left" w:pos="4875"/>
              </w:tabs>
              <w:rPr>
                <w:rFonts w:ascii="Arial" w:hAnsi="Arial" w:cs="Arial"/>
              </w:rPr>
            </w:pPr>
            <w:r w:rsidRPr="00EE2373">
              <w:rPr>
                <w:rFonts w:ascii="Arial" w:hAnsi="Arial" w:cs="Arial"/>
              </w:rPr>
              <w:tab/>
            </w:r>
          </w:p>
          <w:p w:rsidR="00D57C8E" w:rsidRPr="00EF594B" w:rsidRDefault="00D57C8E" w:rsidP="00EF594B"/>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090E15" w:rsidP="0069741D">
            <w:pPr>
              <w:spacing w:before="40"/>
              <w:jc w:val="center"/>
              <w:rPr>
                <w:rFonts w:ascii="Arial" w:hAnsi="Arial" w:cs="Arial"/>
                <w:b/>
                <w:bCs/>
              </w:rPr>
            </w:pPr>
            <w:r>
              <w:rPr>
                <w:rFonts w:ascii="Arial" w:hAnsi="Arial" w:cs="Arial"/>
                <w:b/>
                <w:bCs/>
              </w:rPr>
              <w:t>2930</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B83724">
            <w:pPr>
              <w:spacing w:before="40"/>
              <w:jc w:val="center"/>
              <w:rPr>
                <w:rFonts w:ascii="Arial" w:hAnsi="Arial" w:cs="Arial"/>
                <w:b/>
                <w:bCs/>
              </w:rPr>
            </w:pPr>
            <w:r w:rsidRPr="001329D9">
              <w:rPr>
                <w:rFonts w:ascii="Arial" w:hAnsi="Arial" w:cs="Arial"/>
                <w:b/>
                <w:bCs/>
              </w:rPr>
              <w:t>2</w:t>
            </w:r>
            <w:r w:rsidR="00B83724">
              <w:rPr>
                <w:rFonts w:ascii="Arial" w:hAnsi="Arial" w:cs="Arial"/>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(et ses annexes éventuelles) contenant les exigences techniques (document joint) N° DSSFB/</w:t>
      </w:r>
      <w:r w:rsidR="00582D3B" w:rsidRPr="00EE2373">
        <w:rPr>
          <w:rFonts w:ascii="Arial" w:hAnsi="Arial" w:cs="Arial"/>
          <w:caps w:val="0"/>
          <w:dstrike w:val="0"/>
          <w:szCs w:val="22"/>
        </w:rPr>
        <w:t>SDLOG/</w:t>
      </w:r>
      <w:r w:rsidR="004C3A43" w:rsidRPr="00A03BED">
        <w:rPr>
          <w:rFonts w:ascii="Arial" w:hAnsi="Arial" w:cs="Arial"/>
          <w:caps w:val="0"/>
          <w:dstrike w:val="0"/>
          <w:szCs w:val="22"/>
        </w:rPr>
        <w:t>0260/</w:t>
      </w:r>
      <w:r w:rsidR="004C3A43">
        <w:rPr>
          <w:rFonts w:ascii="Arial" w:hAnsi="Arial" w:cs="Arial"/>
          <w:caps w:val="0"/>
          <w:dstrike w:val="0"/>
          <w:szCs w:val="22"/>
        </w:rPr>
        <w:t>O</w:t>
      </w:r>
      <w:r w:rsidR="009F4B0A">
        <w:rPr>
          <w:rFonts w:ascii="Arial" w:hAnsi="Arial" w:cs="Arial"/>
          <w:caps w:val="0"/>
          <w:dstrike w:val="0"/>
          <w:szCs w:val="22"/>
        </w:rPr>
        <w:t> ;</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CF5FA0">
      <w:pPr>
        <w:pStyle w:val="Euro"/>
        <w:numPr>
          <w:ilvl w:val="0"/>
          <w:numId w:val="13"/>
        </w:numPr>
        <w:tabs>
          <w:tab w:val="clear" w:pos="360"/>
          <w:tab w:val="num" w:pos="1134"/>
        </w:tabs>
        <w:spacing w:before="0" w:after="0"/>
        <w:ind w:left="709" w:right="-28" w:firstLine="142"/>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w:t>
      </w:r>
      <w:r w:rsidR="004E4644">
        <w:rPr>
          <w:rFonts w:cs="Arial"/>
          <w:sz w:val="22"/>
          <w:szCs w:val="22"/>
          <w:lang w:val="fr-FR"/>
        </w:rPr>
        <w:t>actualisables</w:t>
      </w:r>
      <w:r w:rsidRPr="004C3A43">
        <w:rPr>
          <w:rFonts w:cs="Arial"/>
          <w:sz w:val="22"/>
          <w:szCs w:val="22"/>
        </w:rPr>
        <w:t xml:space="preserve">.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 </w:t>
      </w:r>
      <w:r w:rsidRPr="004E4644">
        <w:rPr>
          <w:rFonts w:cs="Arial"/>
          <w:sz w:val="22"/>
          <w:szCs w:val="22"/>
        </w:rPr>
        <w:t xml:space="preserve">de </w:t>
      </w:r>
      <w:r w:rsidR="00BB378A" w:rsidRPr="004E4644">
        <w:rPr>
          <w:rFonts w:cs="Arial"/>
          <w:sz w:val="22"/>
          <w:szCs w:val="22"/>
          <w:lang w:val="fr-FR"/>
        </w:rPr>
        <w:t>juin</w:t>
      </w:r>
      <w:r w:rsidR="00456A5E" w:rsidRPr="004C3A43">
        <w:rPr>
          <w:rFonts w:cs="Arial"/>
          <w:sz w:val="22"/>
          <w:szCs w:val="22"/>
          <w:lang w:val="fr-FR"/>
        </w:rPr>
        <w:t xml:space="preserve"> (mois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DA3874" w:rsidRPr="004C36E5" w:rsidRDefault="00DA3874" w:rsidP="00BA5DF3">
      <w:pPr>
        <w:ind w:left="900"/>
        <w:rPr>
          <w:rFonts w:ascii="Arial" w:hAnsi="Arial" w:cs="Arial"/>
          <w:b/>
          <w:i/>
          <w:sz w:val="22"/>
          <w:szCs w:val="22"/>
        </w:rPr>
      </w:pPr>
      <w:r>
        <w:rPr>
          <w:rFonts w:ascii="Arial" w:hAnsi="Arial" w:cs="Arial"/>
          <w:noProof/>
          <w:position w:val="-28"/>
          <w:sz w:val="22"/>
          <w:szCs w:val="22"/>
        </w:rPr>
        <w:drawing>
          <wp:inline distT="0" distB="0" distL="0" distR="0" wp14:anchorId="47B82F67" wp14:editId="7FFF63F9">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r w:rsidRPr="00EE2373">
        <w:rPr>
          <w:rFonts w:ascii="Arial" w:hAnsi="Arial" w:cs="Arial"/>
        </w:rPr>
        <w:t xml:space="preserve">ou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rsidR="00EA5631" w:rsidRPr="00021A43" w:rsidRDefault="00EA5631" w:rsidP="00EA5631">
      <w:pPr>
        <w:jc w:val="both"/>
        <w:rPr>
          <w:rFonts w:ascii="Arial" w:hAnsi="Arial" w:cs="Arial"/>
        </w:rPr>
      </w:pP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Le remboursement de l’avance s’effectue par précompte sur les sommes dues au titulaire à titre d’acomptes, de règlement partiel définitif et de solde.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Quelle que soit la durée de la prestation servant d’assiette de calcul de l’avance, le remboursement débute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1° Lorsque le taux d’avance est inférieur ou égal à 30 %, quand le montant des prestations exécutées atteint 50 % du montant minimum TTC de l’accord-cadre ;</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2° Lorsque le taux d’avance est supérieur à 30 %, dès la première demande de paiement.</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4F200B" w:rsidRPr="004F200B"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 xml:space="preserve">Le remboursement de l’avance doit être terminé lorsque le montant des prestations exécutées par le titulaire atteint 80 % du montant minimum TTC de l’accord-cadre. Si tel n’a pu être le cas, l’avance est intégralement remboursée lorsque le montant toutes taxes comprises des prestations exécutées atteint le montant de l'avance accordée. </w:t>
      </w:r>
    </w:p>
    <w:p w:rsidR="00EA5631" w:rsidRPr="00021A43" w:rsidRDefault="004F200B" w:rsidP="004F200B">
      <w:pPr>
        <w:ind w:left="567"/>
        <w:jc w:val="both"/>
        <w:rPr>
          <w:rFonts w:ascii="Arial" w:hAnsi="Arial" w:cs="Arial"/>
          <w:sz w:val="22"/>
          <w:szCs w:val="22"/>
          <w:lang w:val="x-none" w:eastAsia="x-none"/>
        </w:rPr>
      </w:pPr>
      <w:r w:rsidRPr="004F200B">
        <w:rPr>
          <w:rFonts w:ascii="Arial" w:hAnsi="Arial" w:cs="Arial"/>
          <w:sz w:val="22"/>
          <w:szCs w:val="22"/>
          <w:lang w:val="x-none" w:eastAsia="x-none"/>
        </w:rPr>
        <w:t>Ces stipulations ne peuvent faire obstacle à la récupération d’un éventuel trop-perçu auprès du titulaire.</w:t>
      </w:r>
    </w:p>
    <w:p w:rsidR="00D57C8E" w:rsidRPr="00EE2373" w:rsidRDefault="00D57C8E">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rsidR="007F0DF0" w:rsidRPr="00540FB0"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45pt;height:18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FF03F8" w:rsidRPr="00EE2373" w:rsidRDefault="00FF03F8" w:rsidP="00F97846">
      <w:pPr>
        <w:pStyle w:val="Corpsdetexte"/>
        <w:spacing w:before="60" w:after="60" w:line="240" w:lineRule="auto"/>
        <w:ind w:left="567"/>
        <w:jc w:val="both"/>
        <w:rPr>
          <w:rFonts w:cs="Arial"/>
          <w:sz w:val="22"/>
          <w:szCs w:val="22"/>
          <w:lang w:val="fr-FR" w:eastAsia="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w:t>
      </w:r>
      <w:r w:rsidRPr="00EE2373">
        <w:rPr>
          <w:rFonts w:ascii="Arial" w:hAnsi="Arial" w:cs="Arial"/>
          <w:bCs/>
          <w:sz w:val="22"/>
          <w:szCs w:val="22"/>
        </w:rPr>
        <w:lastRenderedPageBreak/>
        <w:t xml:space="preserve">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85pt;height:18pt" o:ole="" filled="t">
            <v:fill opacity=".5"/>
            <v:imagedata r:id="rId15" o:title=""/>
          </v:shape>
          <w:control r:id="rId16"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85pt;height:27.55pt" o:ole="" fillcolor="window">
            <v:imagedata r:id="rId17" o:title=""/>
          </v:shape>
          <o:OLEObject Type="Embed" ProgID="Equation.3" ShapeID="_x0000_i1029" DrawAspect="Content" ObjectID="_1814698492" r:id="rId18"/>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4F200B" w:rsidRPr="00340F60" w:rsidRDefault="004F200B" w:rsidP="004F200B">
      <w:pPr>
        <w:pStyle w:val="Corpsdetexte"/>
        <w:spacing w:line="240" w:lineRule="auto"/>
        <w:ind w:left="567"/>
        <w:rPr>
          <w:sz w:val="22"/>
          <w:szCs w:val="22"/>
        </w:rPr>
      </w:pP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6B245D"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A80196" w:rsidRPr="00EE2373" w:rsidRDefault="00A80196" w:rsidP="00A80196">
      <w:pPr>
        <w:spacing w:before="120"/>
        <w:ind w:left="426"/>
        <w:jc w:val="both"/>
        <w:rPr>
          <w:rFonts w:ascii="Arial" w:hAnsi="Arial" w:cs="Arial"/>
          <w:sz w:val="22"/>
          <w:szCs w:val="22"/>
        </w:rPr>
      </w:pP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headerReference w:type="even" r:id="rId24"/>
      <w:headerReference w:type="default" r:id="rId25"/>
      <w:footerReference w:type="even" r:id="rId26"/>
      <w:footerReference w:type="default" r:id="rId27"/>
      <w:headerReference w:type="first" r:id="rId28"/>
      <w:footerReference w:type="first" r:id="rId29"/>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453834" w:rsidRDefault="00BA5DF3">
    <w:pPr>
      <w:pStyle w:val="Notedebasdepage"/>
      <w:tabs>
        <w:tab w:val="left" w:pos="6521"/>
      </w:tabs>
      <w:ind w:right="-114"/>
      <w:rPr>
        <w:rStyle w:val="Numrodepage"/>
        <w:rFonts w:ascii="Arial" w:hAnsi="Arial" w:cs="Arial"/>
      </w:rPr>
    </w:pPr>
    <w:r w:rsidRPr="001329D9">
      <w:rPr>
        <w:rStyle w:val="Numrodepage"/>
        <w:rFonts w:ascii="Arial" w:hAnsi="Arial" w:cs="Arial"/>
      </w:rPr>
      <w:t xml:space="preserve">Marché N° S </w:t>
    </w:r>
    <w:r w:rsidR="00453834">
      <w:rPr>
        <w:rStyle w:val="Numrodepage"/>
        <w:rFonts w:ascii="Arial" w:hAnsi="Arial" w:cs="Arial"/>
      </w:rPr>
      <w:t>25</w:t>
    </w:r>
    <w:r w:rsidRPr="001329D9">
      <w:rPr>
        <w:rStyle w:val="Numrodepage"/>
        <w:rFonts w:ascii="Arial" w:hAnsi="Arial" w:cs="Arial"/>
      </w:rPr>
      <w:t xml:space="preserve"> B </w:t>
    </w:r>
    <w:r w:rsidR="00F20863">
      <w:rPr>
        <w:rStyle w:val="Numrodepage"/>
        <w:rFonts w:ascii="Arial" w:hAnsi="Arial" w:cs="Arial"/>
      </w:rPr>
      <w:t>00</w:t>
    </w:r>
    <w:r w:rsidR="0069741D">
      <w:rPr>
        <w:rStyle w:val="Numrodepage"/>
        <w:rFonts w:ascii="Arial" w:hAnsi="Arial" w:cs="Arial"/>
      </w:rPr>
      <w:t>4</w:t>
    </w:r>
    <w:r w:rsidR="001A742C">
      <w:rPr>
        <w:rStyle w:val="Numrodepage"/>
        <w:rFonts w:ascii="Arial" w:hAnsi="Arial" w:cs="Arial"/>
      </w:rPr>
      <w:t>80</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055C3D">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055C3D">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262746" w:rsidRPr="001329D9">
      <w:rPr>
        <w:rStyle w:val="Numrodepage"/>
        <w:rFonts w:ascii="Arial" w:hAnsi="Arial" w:cs="Arial"/>
        <w:i/>
        <w:iCs/>
        <w:noProof/>
        <w:sz w:val="16"/>
        <w:szCs w:val="16"/>
      </w:rPr>
      <w:t>24/04</w:t>
    </w:r>
    <w:r w:rsidRPr="001329D9">
      <w:rPr>
        <w:rStyle w:val="Numrodepage"/>
        <w:rFonts w:ascii="Arial" w:hAnsi="Arial" w:cs="Arial"/>
        <w:i/>
        <w:iCs/>
        <w:noProof/>
        <w:sz w:val="16"/>
        <w:szCs w:val="16"/>
      </w:rPr>
      <w:t>/2024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42C" w:rsidRDefault="001A742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42C" w:rsidRDefault="001A74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42C" w:rsidRDefault="001A742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42C" w:rsidRDefault="001A742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318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55C3D"/>
    <w:rsid w:val="00070863"/>
    <w:rsid w:val="0007326D"/>
    <w:rsid w:val="0008773D"/>
    <w:rsid w:val="00087CF4"/>
    <w:rsid w:val="0009001B"/>
    <w:rsid w:val="000900F7"/>
    <w:rsid w:val="00090E15"/>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575C"/>
    <w:rsid w:val="00176795"/>
    <w:rsid w:val="00183A3E"/>
    <w:rsid w:val="00190BCD"/>
    <w:rsid w:val="001910D8"/>
    <w:rsid w:val="00196033"/>
    <w:rsid w:val="001A742C"/>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0987"/>
    <w:rsid w:val="00453834"/>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E4644"/>
    <w:rsid w:val="004F0392"/>
    <w:rsid w:val="004F200B"/>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27FCA"/>
    <w:rsid w:val="00630C4E"/>
    <w:rsid w:val="00635459"/>
    <w:rsid w:val="00635511"/>
    <w:rsid w:val="006645AB"/>
    <w:rsid w:val="006657A0"/>
    <w:rsid w:val="00672030"/>
    <w:rsid w:val="00676865"/>
    <w:rsid w:val="00676CF1"/>
    <w:rsid w:val="00685881"/>
    <w:rsid w:val="006861F8"/>
    <w:rsid w:val="00686805"/>
    <w:rsid w:val="0069741D"/>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10E"/>
    <w:rsid w:val="009E65C2"/>
    <w:rsid w:val="009F0DB6"/>
    <w:rsid w:val="009F4B0A"/>
    <w:rsid w:val="00A01EB1"/>
    <w:rsid w:val="00A139C1"/>
    <w:rsid w:val="00A13D52"/>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50B"/>
    <w:rsid w:val="00B54695"/>
    <w:rsid w:val="00B60AFB"/>
    <w:rsid w:val="00B630EE"/>
    <w:rsid w:val="00B632A2"/>
    <w:rsid w:val="00B725DC"/>
    <w:rsid w:val="00B8309E"/>
    <w:rsid w:val="00B83724"/>
    <w:rsid w:val="00B915F2"/>
    <w:rsid w:val="00B93647"/>
    <w:rsid w:val="00B956AE"/>
    <w:rsid w:val="00BA5DF3"/>
    <w:rsid w:val="00BA7788"/>
    <w:rsid w:val="00BB378A"/>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CF5FA0"/>
    <w:rsid w:val="00D00F32"/>
    <w:rsid w:val="00D01FF7"/>
    <w:rsid w:val="00D03CFD"/>
    <w:rsid w:val="00D0794E"/>
    <w:rsid w:val="00D15A2E"/>
    <w:rsid w:val="00D235CB"/>
    <w:rsid w:val="00D33CDB"/>
    <w:rsid w:val="00D46677"/>
    <w:rsid w:val="00D468C0"/>
    <w:rsid w:val="00D50D54"/>
    <w:rsid w:val="00D5300C"/>
    <w:rsid w:val="00D5507B"/>
    <w:rsid w:val="00D56E4E"/>
    <w:rsid w:val="00D57C8E"/>
    <w:rsid w:val="00D6656D"/>
    <w:rsid w:val="00D70F8B"/>
    <w:rsid w:val="00D94AD1"/>
    <w:rsid w:val="00D96267"/>
    <w:rsid w:val="00DA1B2A"/>
    <w:rsid w:val="00DA3874"/>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533C"/>
    <w:rsid w:val="00ED3D54"/>
    <w:rsid w:val="00ED3E09"/>
    <w:rsid w:val="00ED5FEF"/>
    <w:rsid w:val="00ED6FC6"/>
    <w:rsid w:val="00EE18F0"/>
    <w:rsid w:val="00EE2373"/>
    <w:rsid w:val="00EE3BC8"/>
    <w:rsid w:val="00EE48AF"/>
    <w:rsid w:val="00EE4971"/>
    <w:rsid w:val="00EE61A9"/>
    <w:rsid w:val="00EF4701"/>
    <w:rsid w:val="00EF594B"/>
    <w:rsid w:val="00F005B5"/>
    <w:rsid w:val="00F150C1"/>
    <w:rsid w:val="00F15B00"/>
    <w:rsid w:val="00F20863"/>
    <w:rsid w:val="00F22285"/>
    <w:rsid w:val="00F25085"/>
    <w:rsid w:val="00F266E5"/>
    <w:rsid w:val="00F275B3"/>
    <w:rsid w:val="00F612D3"/>
    <w:rsid w:val="00F731D0"/>
    <w:rsid w:val="00F80BE9"/>
    <w:rsid w:val="00F93798"/>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3185" fillcolor="white">
      <v:fill color="white"/>
    </o:shapedefaults>
    <o:shapelayout v:ext="edit">
      <o:idmap v:ext="edit" data="1"/>
    </o:shapelayout>
  </w:shapeDefaults>
  <w:decimalSymbol w:val=","/>
  <w:listSeparator w:val=";"/>
  <w14:docId w14:val="6C54ABA7"/>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28"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footer" Target="footer2.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227701-CE33-4EBC-8AE2-B0F396DC9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9</Pages>
  <Words>3745</Words>
  <Characters>20557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24254</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32</cp:revision>
  <cp:lastPrinted>2025-07-22T05:30:00Z</cp:lastPrinted>
  <dcterms:created xsi:type="dcterms:W3CDTF">2024-06-25T16:15:00Z</dcterms:created>
  <dcterms:modified xsi:type="dcterms:W3CDTF">2025-07-22T12:08:00Z</dcterms:modified>
</cp:coreProperties>
</file>